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AB2EE" w14:textId="5D5ACCA0" w:rsidR="00E23206" w:rsidRDefault="00C717D8">
      <w:pPr>
        <w:rPr>
          <w:rFonts w:ascii="Times New Roman" w:hAnsi="Times New Roman" w:cs="Times New Roman"/>
          <w:b/>
          <w:sz w:val="28"/>
          <w:szCs w:val="28"/>
        </w:rPr>
      </w:pPr>
      <w:r w:rsidRPr="00C717D8"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="00F92B8E" w:rsidRPr="00C717D8">
        <w:rPr>
          <w:rFonts w:ascii="Times New Roman" w:hAnsi="Times New Roman" w:cs="Times New Roman"/>
          <w:b/>
          <w:sz w:val="28"/>
          <w:szCs w:val="28"/>
        </w:rPr>
        <w:t>MOF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F92B8E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C717D8">
        <w:rPr>
          <w:rFonts w:ascii="Times New Roman" w:hAnsi="Times New Roman" w:cs="Times New Roman"/>
          <w:b/>
          <w:sz w:val="28"/>
          <w:szCs w:val="28"/>
        </w:rPr>
        <w:t xml:space="preserve">Peniaze - podstata, funkcie, význam </w:t>
      </w:r>
      <w:r w:rsidR="00F92B8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F92B8E">
        <w:rPr>
          <w:rFonts w:ascii="Times New Roman" w:hAnsi="Times New Roman" w:cs="Times New Roman"/>
          <w:b/>
          <w:sz w:val="28"/>
          <w:szCs w:val="28"/>
        </w:rPr>
        <w:tab/>
      </w:r>
      <w:r w:rsidR="00F92B8E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92B8E">
        <w:rPr>
          <w:rFonts w:ascii="Times New Roman" w:hAnsi="Times New Roman" w:cs="Times New Roman"/>
          <w:b/>
          <w:sz w:val="28"/>
          <w:szCs w:val="28"/>
        </w:rPr>
        <w:t>I.Ad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5FBF2E4C" w14:textId="77777777" w:rsidR="00C717D8" w:rsidRDefault="00C717D8">
      <w:pPr>
        <w:rPr>
          <w:rFonts w:ascii="Times New Roman" w:hAnsi="Times New Roman" w:cs="Times New Roman"/>
          <w:sz w:val="24"/>
          <w:szCs w:val="24"/>
        </w:rPr>
      </w:pPr>
      <w:r w:rsidRPr="00C717D8">
        <w:rPr>
          <w:rFonts w:ascii="Times New Roman" w:hAnsi="Times New Roman" w:cs="Times New Roman"/>
          <w:sz w:val="24"/>
          <w:szCs w:val="24"/>
        </w:rPr>
        <w:t>Za peniaze považujeme všetko, čo slúži ako všeobecne prijímaný výmenný prostriedok. V priebehu vývoja ľudskej spol. peniaze nadobúdali rôznu formu, ale všetky formy peňazí mali rovnakú podstatnú vlastnosť: peniaze sa prijímajú ako platby pri nákupe statkov a služieb. Peniaze ako peňažný tovar majú úžitkovú hodnotu, ale aj schopnosť uspokojovať isté ľudské potreby. Peniaze predstavujú univerzálny T, kt. slúži predovšetkým na vyjadrovanie cien T, na ich kúpu a predaj a n</w:t>
      </w:r>
      <w:r>
        <w:rPr>
          <w:rFonts w:ascii="Times New Roman" w:hAnsi="Times New Roman" w:cs="Times New Roman"/>
          <w:sz w:val="24"/>
          <w:szCs w:val="24"/>
        </w:rPr>
        <w:t>a realizáciu rozličných platieb</w:t>
      </w:r>
    </w:p>
    <w:p w14:paraId="446011A5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  <w:u w:val="single"/>
        </w:rPr>
        <w:t>Naturálna výmena</w:t>
      </w:r>
    </w:p>
    <w:p w14:paraId="3491C055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0"/>
          <w:szCs w:val="20"/>
        </w:rPr>
        <w:t>Pred vznikom peňazí existovala </w:t>
      </w:r>
      <w:r>
        <w:rPr>
          <w:rFonts w:ascii="Arial" w:hAnsi="Arial" w:cs="Arial"/>
          <w:color w:val="212529"/>
          <w:sz w:val="20"/>
          <w:szCs w:val="20"/>
          <w:u w:val="single"/>
        </w:rPr>
        <w:t>naturálna výmena.</w:t>
      </w:r>
      <w:r>
        <w:rPr>
          <w:rFonts w:ascii="Arial" w:hAnsi="Arial" w:cs="Arial"/>
          <w:color w:val="212529"/>
          <w:sz w:val="20"/>
          <w:szCs w:val="20"/>
        </w:rPr>
        <w:t> Išlo o výmenu jedného tovaru za iný tovar, napríklad výmena motyky za rýľ.</w:t>
      </w:r>
    </w:p>
    <w:p w14:paraId="568C4B1A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5F2A168F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  <w:u w:val="single"/>
        </w:rPr>
        <w:t>Tovarové peniaze</w:t>
      </w:r>
    </w:p>
    <w:p w14:paraId="6CB05E4A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0"/>
          <w:szCs w:val="20"/>
        </w:rPr>
        <w:t>Išlo o prvú formu peňazí, kde funkciu peňazí plnili jeden, dva či tri tovary, za ktoré sa vymieňali všetky ostatné tovary a služby. Najčastejšie išlo o vzácny tovar ako kožušiny plátno, dobytok či soľ. Na našom území to bolo plátno a od toho je odvodené aj slovo platiť. Takéto platidlá však samozrejme mali svoje nevýhody. Nedali sa rozmieňať, len veľmi ťažko sa skladovali a mali obmedzenú trvanlivosť. Najmä preto sa do pozornosti dostali drahé kovy ako zlato a striebro.</w:t>
      </w:r>
    </w:p>
    <w:p w14:paraId="451E1DC4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2F68BCCC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  <w:u w:val="single"/>
        </w:rPr>
        <w:t>Drahé kovy</w:t>
      </w:r>
    </w:p>
    <w:p w14:paraId="601FBAB8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0"/>
          <w:szCs w:val="20"/>
        </w:rPr>
        <w:t>Predstavujú ďalšiu formu peňazí. Spravidla teda išlo o zlato a striebro. Tie sa pre svoju trvanlivosť, ľahkú deliteľnosť, skladovateľnosť a vysokú hodnotu v malom množstve postupne stali všeobecne platným výmenným prostriedkom.</w:t>
      </w:r>
    </w:p>
    <w:p w14:paraId="3C4B122A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2704AFA0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0"/>
          <w:szCs w:val="20"/>
        </w:rPr>
        <w:t>Môžeme tu rozlíšiť 2 obdobia:</w:t>
      </w:r>
    </w:p>
    <w:p w14:paraId="79D242D8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125B61BE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</w:rPr>
        <w:t xml:space="preserve">1. </w:t>
      </w:r>
      <w:proofErr w:type="spellStart"/>
      <w:r>
        <w:rPr>
          <w:rFonts w:ascii="Arial" w:hAnsi="Arial" w:cs="Arial"/>
          <w:b/>
          <w:bCs/>
          <w:color w:val="5341AF"/>
          <w:sz w:val="20"/>
          <w:szCs w:val="20"/>
        </w:rPr>
        <w:t>bimetalizmus</w:t>
      </w:r>
      <w:proofErr w:type="spellEnd"/>
      <w:r>
        <w:rPr>
          <w:rFonts w:ascii="Arial" w:hAnsi="Arial" w:cs="Arial"/>
          <w:color w:val="212529"/>
          <w:sz w:val="20"/>
          <w:szCs w:val="20"/>
        </w:rPr>
        <w:t> – ako platobný prostriedok súčasne pôsobili 2 kovy – striebro i zlato</w:t>
      </w:r>
    </w:p>
    <w:p w14:paraId="56C16082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</w:rPr>
        <w:t xml:space="preserve">2. </w:t>
      </w:r>
      <w:proofErr w:type="spellStart"/>
      <w:r>
        <w:rPr>
          <w:rFonts w:ascii="Arial" w:hAnsi="Arial" w:cs="Arial"/>
          <w:b/>
          <w:bCs/>
          <w:color w:val="5341AF"/>
          <w:sz w:val="20"/>
          <w:szCs w:val="20"/>
        </w:rPr>
        <w:t>monometalizmus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 – ako platobný prostriedok sa využíval 1 kov a to buď striebro (prevažovalo do začiatku 19. storočia) alebo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zloto</w:t>
      </w:r>
      <w:proofErr w:type="spellEnd"/>
      <w:r>
        <w:rPr>
          <w:rFonts w:ascii="Arial" w:hAnsi="Arial" w:cs="Arial"/>
          <w:color w:val="212529"/>
          <w:sz w:val="20"/>
          <w:szCs w:val="20"/>
        </w:rPr>
        <w:t>.</w:t>
      </w:r>
      <w:r>
        <w:rPr>
          <w:rFonts w:ascii="Arial" w:hAnsi="Arial" w:cs="Arial"/>
          <w:color w:val="212529"/>
          <w:sz w:val="20"/>
          <w:szCs w:val="20"/>
        </w:rPr>
        <w:br/>
        <w:t>Používanie vzácnych kovov síce zjednodušilo výmenu tovarov, ale takisto sa tu našlo niekoľko nedostatkov. Prvé mince sa vyrábali zo zlata a na dnešnú podobu pôsobia veľmi primitívne. Preto sa ľahko falšovali a najmä rýchlo sa opotrebovali. Na odstránenie týchto nedostatkov ľudia začali používať zlaté mince s prímesou rôznych kovov, čo však spôsobilo ich rýchle znehodnocovanie.</w:t>
      </w:r>
      <w:r>
        <w:rPr>
          <w:rFonts w:ascii="Arial" w:hAnsi="Arial" w:cs="Arial"/>
          <w:color w:val="212529"/>
          <w:sz w:val="20"/>
          <w:szCs w:val="20"/>
        </w:rPr>
        <w:br/>
        <w:t>Ako postupoval vývoj ľudstva dopredu, tak sa ďalej zdokonaľovali aj peniaze.</w:t>
      </w:r>
      <w:r>
        <w:rPr>
          <w:rFonts w:ascii="Arial" w:hAnsi="Arial" w:cs="Arial"/>
          <w:color w:val="212529"/>
          <w:sz w:val="20"/>
          <w:szCs w:val="20"/>
        </w:rPr>
        <w:br/>
      </w:r>
    </w:p>
    <w:p w14:paraId="53A034B1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  <w:u w:val="single"/>
        </w:rPr>
        <w:t>Papierové peniaze</w:t>
      </w:r>
    </w:p>
    <w:p w14:paraId="44123F7F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0"/>
          <w:szCs w:val="20"/>
        </w:rPr>
        <w:t>Predstavujú ďalší stupeň vo vývoji peňazí. Vznikli ako symboly – náhrada zlata v obehu. Najskôr mohli súčasne fungovať zlaté aj papierové peniaze. Neskôr zlato úplne nahradili papierové peniaze – </w:t>
      </w:r>
      <w:r>
        <w:rPr>
          <w:rFonts w:ascii="Arial" w:hAnsi="Arial" w:cs="Arial"/>
          <w:color w:val="212529"/>
          <w:sz w:val="20"/>
          <w:szCs w:val="20"/>
          <w:u w:val="single"/>
        </w:rPr>
        <w:t>bankovky.</w:t>
      </w:r>
      <w:r>
        <w:rPr>
          <w:rFonts w:ascii="Arial" w:hAnsi="Arial" w:cs="Arial"/>
          <w:color w:val="212529"/>
          <w:sz w:val="20"/>
          <w:szCs w:val="20"/>
        </w:rPr>
        <w:br/>
      </w:r>
    </w:p>
    <w:p w14:paraId="0B1AB2C6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  <w:u w:val="single"/>
        </w:rPr>
        <w:t>SÚČASNÉ FORMY PEŇAZÍ</w:t>
      </w:r>
    </w:p>
    <w:p w14:paraId="1A48FBEC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7CF543BA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0"/>
          <w:szCs w:val="20"/>
        </w:rPr>
        <w:t>V súčasnosti sa v každej modernej ekonomike vyskytujú </w:t>
      </w:r>
      <w:r>
        <w:rPr>
          <w:rFonts w:ascii="Arial" w:hAnsi="Arial" w:cs="Arial"/>
          <w:color w:val="212529"/>
          <w:sz w:val="20"/>
          <w:szCs w:val="20"/>
          <w:u w:val="single"/>
        </w:rPr>
        <w:t>3 základné formy peňazí:</w:t>
      </w:r>
    </w:p>
    <w:p w14:paraId="68344335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  <w:u w:val="single"/>
        </w:rPr>
        <w:lastRenderedPageBreak/>
        <w:t>1. papierové peniaze</w:t>
      </w:r>
      <w:r>
        <w:rPr>
          <w:rFonts w:ascii="Arial" w:hAnsi="Arial" w:cs="Arial"/>
          <w:color w:val="212529"/>
          <w:sz w:val="20"/>
          <w:szCs w:val="20"/>
        </w:rPr>
        <w:t xml:space="preserve"> – bankovky. V každej krajine ich </w:t>
      </w:r>
      <w:proofErr w:type="spellStart"/>
      <w:r>
        <w:rPr>
          <w:rFonts w:ascii="Arial" w:hAnsi="Arial" w:cs="Arial"/>
          <w:color w:val="212529"/>
          <w:sz w:val="20"/>
          <w:szCs w:val="20"/>
        </w:rPr>
        <w:t>emintuje</w:t>
      </w:r>
      <w:proofErr w:type="spellEnd"/>
      <w:r>
        <w:rPr>
          <w:rFonts w:ascii="Arial" w:hAnsi="Arial" w:cs="Arial"/>
          <w:color w:val="212529"/>
          <w:sz w:val="20"/>
          <w:szCs w:val="20"/>
        </w:rPr>
        <w:t xml:space="preserve"> – vydáva len centrálna (ceduľová alebo emisná) banka. U Nás je to Národná banka Slovenska (NBS). Ide o hotovostné peniaze.</w:t>
      </w:r>
    </w:p>
    <w:p w14:paraId="38034636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  <w:u w:val="single"/>
        </w:rPr>
        <w:t>2. drobné mince</w:t>
      </w:r>
      <w:r>
        <w:rPr>
          <w:rFonts w:ascii="Arial" w:hAnsi="Arial" w:cs="Arial"/>
          <w:color w:val="212529"/>
          <w:sz w:val="20"/>
          <w:szCs w:val="20"/>
        </w:rPr>
        <w:t> – podobne ako bankovky predstavujú hotovostné platidlo</w:t>
      </w:r>
    </w:p>
    <w:p w14:paraId="70A9460E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  <w:u w:val="single"/>
        </w:rPr>
        <w:t>3. depozitné – bankové peniaze</w:t>
      </w:r>
      <w:r>
        <w:rPr>
          <w:rFonts w:ascii="Arial" w:hAnsi="Arial" w:cs="Arial"/>
          <w:b/>
          <w:bCs/>
          <w:color w:val="5341AF"/>
          <w:sz w:val="20"/>
          <w:szCs w:val="20"/>
        </w:rPr>
        <w:t> - </w:t>
      </w:r>
      <w:r>
        <w:rPr>
          <w:rFonts w:ascii="Arial" w:hAnsi="Arial" w:cs="Arial"/>
          <w:color w:val="212529"/>
          <w:sz w:val="20"/>
          <w:szCs w:val="20"/>
        </w:rPr>
        <w:t>ide o bezhotovostné peniaze. Sú to vklady v bankách, ktoré možno kedykoľvek použiť na platby z účtu na účet (bezhotovostné platby) alebo ich výber v hotovosti.</w:t>
      </w:r>
      <w:r>
        <w:rPr>
          <w:rFonts w:ascii="Arial" w:hAnsi="Arial" w:cs="Arial"/>
          <w:color w:val="212529"/>
          <w:sz w:val="20"/>
          <w:szCs w:val="20"/>
        </w:rPr>
        <w:br/>
      </w:r>
    </w:p>
    <w:p w14:paraId="28F16905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5056A7E0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27732C05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  <w:u w:val="single"/>
        </w:rPr>
        <w:t>FUNKCIE PEŇAZÍ</w:t>
      </w:r>
    </w:p>
    <w:p w14:paraId="086C8806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46AAF73E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0"/>
          <w:szCs w:val="20"/>
        </w:rPr>
        <w:t>Peniaze plnia v ekonomike tieto funkcie:</w:t>
      </w:r>
    </w:p>
    <w:p w14:paraId="27DBCDAE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  <w:u w:val="single"/>
        </w:rPr>
        <w:t>1. sú prostriedkom výmeny</w:t>
      </w:r>
      <w:r>
        <w:rPr>
          <w:rFonts w:ascii="Arial" w:hAnsi="Arial" w:cs="Arial"/>
          <w:color w:val="212529"/>
          <w:sz w:val="20"/>
          <w:szCs w:val="20"/>
        </w:rPr>
        <w:t> – peniaze sprostredkúvajú a uľahčujú výmenu tovarov a služieb. Túto funkciu plnia hotovostné peniaze ako aj depozitné peniaze. Platí, že čím je bankový systém rozvinutejší, tým väčšia časť výmeny tovarov sa uskutočňuje bezhotovostne. Vo vyspelých ekonomikách okolo 2/3.</w:t>
      </w:r>
    </w:p>
    <w:p w14:paraId="366E62FB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  <w:u w:val="single"/>
        </w:rPr>
        <w:t>2. sú zúčtovacou jednotkou</w:t>
      </w:r>
      <w:r>
        <w:rPr>
          <w:rFonts w:ascii="Arial" w:hAnsi="Arial" w:cs="Arial"/>
          <w:color w:val="212529"/>
          <w:sz w:val="20"/>
          <w:szCs w:val="20"/>
        </w:rPr>
        <w:t> – pomocou peňazí sa vyjadruje cena vymieňaných tovarov, vyjadrujú sa pohľadávky a záväzky jednotlivých subjektov, výška mzdy a podobne. Hodnota tovaru vyjadrená pomocou peňazí je cena tovaru</w:t>
      </w:r>
    </w:p>
    <w:p w14:paraId="43D7F7B2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  <w:u w:val="single"/>
        </w:rPr>
        <w:t>3. sú nositeľom hodnôt</w:t>
      </w:r>
      <w:r>
        <w:rPr>
          <w:rFonts w:ascii="Arial" w:hAnsi="Arial" w:cs="Arial"/>
          <w:color w:val="212529"/>
          <w:sz w:val="20"/>
          <w:szCs w:val="20"/>
        </w:rPr>
        <w:t> – peniaze vo funkcii nositeľa hodnôt umožňujú prenášať hodnotu do budúcnosti, udržiavať kúpnu silu v čase. Peniaze sa hromadia ako jedna z foriem majetku. Túto funkciu plnia tým lepšie, čím je ich hodnota stabilnejšia. Túto funkciu môžu plniť aj iné statky ako šperky, umelecké predmety a nehnuteľnosti.</w:t>
      </w:r>
    </w:p>
    <w:p w14:paraId="4F465090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14:paraId="578D898A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5341AF"/>
          <w:sz w:val="20"/>
          <w:szCs w:val="20"/>
        </w:rPr>
        <w:br/>
      </w:r>
      <w:r>
        <w:rPr>
          <w:rStyle w:val="Vrazn"/>
          <w:rFonts w:ascii="Arial" w:hAnsi="Arial" w:cs="Arial"/>
          <w:color w:val="5341AF"/>
          <w:sz w:val="20"/>
          <w:szCs w:val="20"/>
        </w:rPr>
        <w:t>Kontrolné otázky:</w:t>
      </w:r>
    </w:p>
    <w:p w14:paraId="6BE25C2E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0"/>
          <w:szCs w:val="20"/>
        </w:rPr>
        <w:t>1. Opíšte historický vývoj peňazí.</w:t>
      </w:r>
    </w:p>
    <w:p w14:paraId="65F743E0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0"/>
          <w:szCs w:val="20"/>
        </w:rPr>
        <w:t>2. Aké sú súčasné formy peňazí?</w:t>
      </w:r>
    </w:p>
    <w:p w14:paraId="59F3C942" w14:textId="77777777" w:rsidR="00C717D8" w:rsidRDefault="00C717D8" w:rsidP="00C717D8">
      <w:pPr>
        <w:pStyle w:val="Normlnywebov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0"/>
          <w:szCs w:val="20"/>
        </w:rPr>
        <w:t>3. Vysvetlite jednotlivé funkcie peňazí.</w:t>
      </w:r>
    </w:p>
    <w:p w14:paraId="787CBD7E" w14:textId="77777777" w:rsidR="00C717D8" w:rsidRDefault="00C717D8">
      <w:pPr>
        <w:rPr>
          <w:rFonts w:ascii="Times New Roman" w:hAnsi="Times New Roman" w:cs="Times New Roman"/>
          <w:sz w:val="24"/>
          <w:szCs w:val="24"/>
        </w:rPr>
      </w:pPr>
    </w:p>
    <w:sectPr w:rsidR="00C71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7D8"/>
    <w:rsid w:val="00C717D8"/>
    <w:rsid w:val="00E23206"/>
    <w:rsid w:val="00F9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571CF"/>
  <w15:docId w15:val="{12D7E5CB-23E6-4296-A073-9467B1BCC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7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Vrazn">
    <w:name w:val="Strong"/>
    <w:basedOn w:val="Predvolenpsmoodseku"/>
    <w:uiPriority w:val="22"/>
    <w:qFormat/>
    <w:rsid w:val="00C717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0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593</Words>
  <Characters>3381</Characters>
  <Application>Microsoft Office Word</Application>
  <DocSecurity>0</DocSecurity>
  <Lines>28</Lines>
  <Paragraphs>7</Paragraphs>
  <ScaleCrop>false</ScaleCrop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Kašuba František Ing.</cp:lastModifiedBy>
  <cp:revision>3</cp:revision>
  <dcterms:created xsi:type="dcterms:W3CDTF">2020-09-27T17:39:00Z</dcterms:created>
  <dcterms:modified xsi:type="dcterms:W3CDTF">2021-06-07T06:25:00Z</dcterms:modified>
</cp:coreProperties>
</file>